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92E1" w14:textId="1E23A59F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F71E6A">
        <w:fldChar w:fldCharType="separate"/>
      </w:r>
      <w:r w:rsidR="000467A1">
        <w:t>Платежный бюджет</w:t>
      </w:r>
      <w:r w:rsidRPr="006E4433">
        <w:fldChar w:fldCharType="end"/>
      </w:r>
      <w:r w:rsidRPr="006E4433">
        <w:t>»</w:t>
      </w:r>
    </w:p>
    <w:p w14:paraId="3A3A9F66" w14:textId="77777777" w:rsidR="008915B1" w:rsidRPr="006E4433" w:rsidRDefault="008915B1" w:rsidP="008915B1"/>
    <w:p w14:paraId="7601E7D7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0ED60141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2281080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160DDFD6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2D50C659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041E830" w14:textId="77777777" w:rsidTr="008915B1">
        <w:tc>
          <w:tcPr>
            <w:tcW w:w="1990" w:type="pct"/>
            <w:vAlign w:val="center"/>
          </w:tcPr>
          <w:p w14:paraId="42FAC193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Платежный бюджет</w:t>
            </w:r>
          </w:p>
        </w:tc>
        <w:tc>
          <w:tcPr>
            <w:tcW w:w="1334" w:type="pct"/>
            <w:vAlign w:val="center"/>
          </w:tcPr>
          <w:p w14:paraId="28E10FA0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5D214431" w14:textId="77777777" w:rsidR="008915B1" w:rsidRPr="006E4433" w:rsidRDefault="008915B1" w:rsidP="008915B1">
            <w:pPr>
              <w:pStyle w:val="Tabletext"/>
            </w:pPr>
          </w:p>
        </w:tc>
      </w:tr>
    </w:tbl>
    <w:p w14:paraId="5B7551DA" w14:textId="77777777" w:rsidR="008915B1" w:rsidRPr="006E4433" w:rsidRDefault="008915B1" w:rsidP="008915B1"/>
    <w:p w14:paraId="3ED1FEE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01626023" w14:textId="77777777" w:rsidTr="00F52115">
        <w:tc>
          <w:tcPr>
            <w:tcW w:w="5000" w:type="pct"/>
            <w:vAlign w:val="center"/>
          </w:tcPr>
          <w:p w14:paraId="192D7EB3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A0 Деятельность в области проектирования и монтажа инженерно-технических систем</w:t>
            </w:r>
          </w:p>
        </w:tc>
      </w:tr>
      <w:bookmarkEnd w:id="1"/>
    </w:tbl>
    <w:p w14:paraId="360EE0A7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523B" w14:textId="77777777" w:rsidR="000467A1" w:rsidRDefault="000467A1" w:rsidP="009E192E">
      <w:pPr>
        <w:spacing w:after="0"/>
      </w:pPr>
      <w:r>
        <w:separator/>
      </w:r>
    </w:p>
  </w:endnote>
  <w:endnote w:type="continuationSeparator" w:id="0">
    <w:p w14:paraId="31CDF8CA" w14:textId="77777777" w:rsidR="000467A1" w:rsidRDefault="000467A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A760C8F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06D7260" w14:textId="60CFB422" w:rsidR="009E192E" w:rsidRDefault="000467A1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0467A1">
            <w:rPr>
              <w:bCs/>
            </w:rPr>
            <w:t>Стрелка «Платежный</w:t>
          </w:r>
          <w:r>
            <w:t xml:space="preserve"> бюджет»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1C98166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5DCC9001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3A83" w14:textId="77777777" w:rsidR="000467A1" w:rsidRDefault="000467A1" w:rsidP="009E192E">
      <w:pPr>
        <w:spacing w:after="0"/>
      </w:pPr>
      <w:r>
        <w:separator/>
      </w:r>
    </w:p>
  </w:footnote>
  <w:footnote w:type="continuationSeparator" w:id="0">
    <w:p w14:paraId="0150E1FC" w14:textId="77777777" w:rsidR="000467A1" w:rsidRDefault="000467A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d8eabb3d-695d-454e-b1a2-864fe99a781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тежный бюджет"/>
  </w:docVars>
  <w:rsids>
    <w:rsidRoot w:val="002F1689"/>
    <w:rsid w:val="000274D8"/>
    <w:rsid w:val="000467A1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71E6A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AE3333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