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4E314144" w14:textId="6C5EADE0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500C2F">
        <w:fldChar w:fldCharType="separate"/>
      </w:r>
      <w:r w:rsidR="00050775">
        <w:t>A7.2 Проконтролировать доходы</w:t>
      </w:r>
      <w:r w:rsidRPr="005230AE">
        <w:fldChar w:fldCharType="end"/>
      </w:r>
      <w:bookmarkEnd w:id="0"/>
    </w:p>
    <w:p w14:paraId="52A1A48B" w14:textId="77777777" w:rsidR="005B3F0E" w:rsidRPr="005230AE" w:rsidRDefault="005B3F0E" w:rsidP="005B3F0E">
      <w:pPr>
        <w:rPr>
          <w:sz w:val="2"/>
          <w:szCs w:val="2"/>
        </w:rPr>
      </w:pPr>
    </w:p>
    <w:p w14:paraId="1E325658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0C272C63" w14:textId="64C5F046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500C2F">
        <w:rPr>
          <w:lang w:val="en-US"/>
        </w:rPr>
        <w:fldChar w:fldCharType="separate"/>
      </w:r>
      <w:r w:rsidR="00050775">
        <w:rPr>
          <w:lang w:val="en-US"/>
        </w:rPr>
        <w:t>Главный бухгалтер</w:t>
      </w:r>
      <w:r>
        <w:rPr>
          <w:lang w:val="en-US"/>
        </w:rPr>
        <w:fldChar w:fldCharType="end"/>
      </w:r>
      <w:bookmarkStart w:id="3" w:name="Section_Current_departme_9179045c_1"/>
      <w:r>
        <w:rPr>
          <w:lang w:val="en-US"/>
        </w:rPr>
        <w:t xml:space="preserve"> (</w:t>
      </w:r>
      <w:r>
        <w:rPr>
          <w:lang w:val="en-US"/>
        </w:rPr>
        <w:fldChar w:fldCharType="begin"/>
      </w:r>
      <w:r w:rsidR="00F85C52">
        <w:rPr>
          <w:lang w:val="en-US"/>
        </w:rPr>
        <w:instrText>DOCVARIABLE Current_department_619908ab_1</w:instrText>
      </w:r>
      <w:r w:rsidR="00500C2F">
        <w:rPr>
          <w:lang w:val="en-US"/>
        </w:rPr>
        <w:fldChar w:fldCharType="separate"/>
      </w:r>
      <w:r w:rsidR="00050775">
        <w:rPr>
          <w:lang w:val="en-US"/>
        </w:rPr>
        <w:t>Бухгалтерия</w:t>
      </w:r>
      <w:r>
        <w:rPr>
          <w:lang w:val="en-US"/>
        </w:rPr>
        <w:fldChar w:fldCharType="end"/>
      </w:r>
      <w:r>
        <w:rPr>
          <w:lang w:val="en-US"/>
        </w:rPr>
        <w:t>)</w:t>
      </w:r>
      <w:bookmarkEnd w:id="3"/>
      <w:r>
        <w:rPr>
          <w:lang w:val="en-US"/>
        </w:rPr>
        <w:t xml:space="preserve">  </w:t>
      </w:r>
      <w:bookmarkEnd w:id="2"/>
    </w:p>
    <w:bookmarkEnd w:id="1"/>
    <w:p w14:paraId="55DE9134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56755D6B" w14:textId="77777777" w:rsidR="00DA5AA2" w:rsidRDefault="00C0381B" w:rsidP="00DA5AA2">
      <w:pPr>
        <w:pStyle w:val="NormalReport"/>
      </w:pPr>
      <w:bookmarkStart w:id="4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5" w:name="Actors_org_units_aaf34ef9"/>
    <w:p w14:paraId="6F8DB06E" w14:textId="7B33DC3D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500C2F">
        <w:fldChar w:fldCharType="separate"/>
      </w:r>
      <w:r w:rsidR="00050775">
        <w:t>Бухгалтерия</w:t>
      </w:r>
      <w:r>
        <w:fldChar w:fldCharType="end"/>
      </w:r>
      <w:r>
        <w:t xml:space="preserve">  </w:t>
      </w:r>
      <w:bookmarkEnd w:id="5"/>
    </w:p>
    <w:p w14:paraId="29B64EA5" w14:textId="77777777" w:rsidR="00CB18E4" w:rsidRDefault="004D35A0" w:rsidP="00191BB2">
      <w:pPr>
        <w:pStyle w:val="NormalReport"/>
        <w:rPr>
          <w:b/>
        </w:rPr>
      </w:pPr>
      <w:bookmarkStart w:id="6" w:name="Section_Current_departme_33e5db1d"/>
      <w:bookmarkStart w:id="7" w:name="Section_Role_8c0d3c96"/>
      <w:bookmarkStart w:id="8" w:name="Other_participants_07c36f6c"/>
      <w:bookmarkStart w:id="9" w:name="S_Result_90b6d72d"/>
      <w:bookmarkEnd w:id="4"/>
      <w:bookmarkEnd w:id="6"/>
      <w:bookmarkEnd w:id="7"/>
      <w:bookmarkEnd w:id="8"/>
      <w:r w:rsidRPr="005230AE">
        <w:rPr>
          <w:b/>
        </w:rPr>
        <w:t>Результат выполнения</w:t>
      </w:r>
    </w:p>
    <w:p w14:paraId="51F3CBF5" w14:textId="65C9A449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500C2F">
        <w:fldChar w:fldCharType="separate"/>
      </w:r>
      <w:r w:rsidR="00050775">
        <w:t>Платежи, полученные от заказчиков.</w:t>
      </w:r>
      <w:r w:rsidRPr="005230AE">
        <w:fldChar w:fldCharType="end"/>
      </w:r>
    </w:p>
    <w:p w14:paraId="10E462CE" w14:textId="77777777" w:rsidR="004C6084" w:rsidRPr="005230AE" w:rsidRDefault="00E84781" w:rsidP="0063759C">
      <w:pPr>
        <w:pStyle w:val="4"/>
      </w:pPr>
      <w:bookmarkStart w:id="10" w:name="S_Documentation_4d48d20e"/>
      <w:bookmarkEnd w:id="9"/>
      <w:r w:rsidRPr="005230AE">
        <w:t xml:space="preserve">Нормативно-методическая </w:t>
      </w:r>
      <w:r w:rsidR="0063759C" w:rsidRPr="005230AE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5230AE" w14:paraId="6DC85BCE" w14:textId="77777777" w:rsidTr="00E84781">
        <w:tc>
          <w:tcPr>
            <w:tcW w:w="5000" w:type="pct"/>
          </w:tcPr>
          <w:p w14:paraId="24AF226C" w14:textId="77777777" w:rsidR="00E84781" w:rsidRPr="005230AE" w:rsidRDefault="00E84781" w:rsidP="00E84781">
            <w:pPr>
              <w:pStyle w:val="MarkedstyleReport"/>
            </w:pPr>
            <w:bookmarkStart w:id="11" w:name="Documentation_4d48d20e"/>
            <w:bookmarkEnd w:id="11"/>
            <w:r>
              <w:t>Договор</w:t>
            </w:r>
          </w:p>
        </w:tc>
      </w:tr>
    </w:tbl>
    <w:p w14:paraId="3A76CE1F" w14:textId="77777777" w:rsidR="004C6084" w:rsidRPr="005230AE" w:rsidRDefault="00BD4D52" w:rsidP="00013E9F">
      <w:pPr>
        <w:pStyle w:val="4"/>
      </w:pPr>
      <w:bookmarkStart w:id="12" w:name="S_Inputs_8a68201f"/>
      <w:bookmarkEnd w:id="10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35872DA3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CE3E78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3F7F2C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FFEA54E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71897DF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6B1260F4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A813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9CEB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D02B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50D192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084A09C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4D2FDC53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1E5A24" w14:textId="77777777" w:rsidR="00013E9F" w:rsidRPr="005230AE" w:rsidRDefault="00013E9F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74E754" w14:textId="77777777" w:rsidR="00963743" w:rsidRDefault="00050775">
            <w:pPr>
              <w:pStyle w:val="Tabletext"/>
            </w:pPr>
            <w:r>
              <w:t>Денежные средства от контрагентов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DB4999" w14:textId="77777777" w:rsidR="00963743" w:rsidRDefault="00050775">
            <w:pPr>
              <w:pStyle w:val="Tabletext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A34263" w14:textId="77777777" w:rsidR="00013E9F" w:rsidRPr="005230AE" w:rsidRDefault="00013E9F">
            <w:pPr>
              <w:pStyle w:val="Tabletext"/>
            </w:pPr>
            <w:r>
              <w:t>Контрагенты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366E3D" w14:textId="77777777" w:rsidR="00963743" w:rsidRDefault="00050775">
            <w:pPr>
              <w:pStyle w:val="Tabletext"/>
            </w:pPr>
            <w:r>
              <w:t>Контрагенты</w:t>
            </w:r>
          </w:p>
        </w:tc>
      </w:tr>
      <w:tr w:rsidR="00013E9F" w:rsidRPr="005230AE" w14:paraId="682B1DA1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242A0A" w14:textId="77777777" w:rsidR="00013E9F" w:rsidRPr="005230AE" w:rsidRDefault="00013E9F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6DA789" w14:textId="77777777" w:rsidR="00963743" w:rsidRDefault="00050775">
            <w:pPr>
              <w:pStyle w:val="Tabletext"/>
            </w:pPr>
            <w:r>
              <w:t>Маржинальный доход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C10DCE" w14:textId="77777777" w:rsidR="00963743" w:rsidRDefault="00050775">
            <w:pPr>
              <w:pStyle w:val="Tabletext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3B8C46" w14:textId="77777777" w:rsidR="00963743" w:rsidRDefault="00050775">
            <w:pPr>
              <w:pStyle w:val="Tabletext"/>
            </w:pPr>
            <w:r>
              <w:t>Бухгалтер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813DC2" w14:textId="77777777" w:rsidR="00963743" w:rsidRDefault="00050775">
            <w:pPr>
              <w:pStyle w:val="Tabletext"/>
            </w:pPr>
            <w:r>
              <w:t>A4.3.3 Закрыть проект</w:t>
            </w:r>
          </w:p>
        </w:tc>
      </w:tr>
      <w:tr w:rsidR="00013E9F" w:rsidRPr="005230AE" w14:paraId="566E3E4D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1CA7BE" w14:textId="77777777" w:rsidR="00013E9F" w:rsidRPr="005230AE" w:rsidRDefault="00013E9F">
            <w:pPr>
              <w:pStyle w:val="Tabletext"/>
            </w:pPr>
            <w:bookmarkStart w:id="13" w:name="Inputs_8a68201f"/>
            <w:bookmarkEnd w:id="13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5C0056" w14:textId="77777777" w:rsidR="00963743" w:rsidRDefault="00050775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85B4B0" w14:textId="77777777" w:rsidR="00963743" w:rsidRDefault="00050775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71AEC9" w14:textId="77777777" w:rsidR="00963743" w:rsidRDefault="00050775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4B2F9B" w14:textId="77777777" w:rsidR="00963743" w:rsidRDefault="00050775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p w14:paraId="5E58E683" w14:textId="77777777" w:rsidR="00191BB2" w:rsidRPr="005230AE" w:rsidRDefault="00013E9F" w:rsidP="00013E9F">
      <w:pPr>
        <w:pStyle w:val="4"/>
      </w:pPr>
      <w:bookmarkStart w:id="14" w:name="S_Outputs_77e99dfd"/>
      <w:bookmarkEnd w:id="12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4B2DAAAF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9027ED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587E00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E683BF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B58DD46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3A699A44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D6EA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298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A4E9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1D7ABA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8FA039E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2058148E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5002B1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83E791" w14:textId="77777777" w:rsidR="00963743" w:rsidRDefault="00050775">
            <w:pPr>
              <w:pStyle w:val="Tabletext"/>
            </w:pPr>
            <w:r>
              <w:t>Платежи от клиентов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7600D" w14:textId="77777777" w:rsidR="00963743" w:rsidRDefault="00050775">
            <w:pPr>
              <w:pStyle w:val="Tabletext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0C8150" w14:textId="77777777" w:rsidR="00963743" w:rsidRDefault="00050775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C994A4" w14:textId="77777777" w:rsidR="00963743" w:rsidRDefault="00050775">
            <w:pPr>
              <w:pStyle w:val="Tabletext"/>
            </w:pPr>
            <w:r>
              <w:t>A7.5 Осуществить платежи</w:t>
            </w:r>
          </w:p>
        </w:tc>
      </w:tr>
      <w:tr w:rsidR="00013E9F" w:rsidRPr="005230AE" w14:paraId="7C74766F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19415D" w14:textId="77777777" w:rsidR="00013E9F" w:rsidRPr="005230AE" w:rsidRDefault="00013E9F" w:rsidP="006679FA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ED7E86" w14:textId="77777777" w:rsidR="00963743" w:rsidRDefault="00050775">
            <w:pPr>
              <w:pStyle w:val="Tabletext"/>
            </w:pPr>
            <w:r>
              <w:t>Прогноз доходов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1BD0B2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21F35C" w14:textId="77777777" w:rsidR="00963743" w:rsidRDefault="00050775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820131" w14:textId="77777777" w:rsidR="00963743" w:rsidRDefault="00050775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013E9F" w:rsidRPr="005230AE" w14:paraId="0DC37B9D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F08506" w14:textId="77777777" w:rsidR="00013E9F" w:rsidRPr="005230AE" w:rsidRDefault="00013E9F" w:rsidP="006679FA">
            <w:pPr>
              <w:pStyle w:val="Tabletext"/>
            </w:pPr>
            <w:bookmarkStart w:id="15" w:name="Outputs_77e99dfd"/>
            <w:bookmarkEnd w:id="15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2C0508" w14:textId="77777777" w:rsidR="00963743" w:rsidRDefault="00050775">
            <w:pPr>
              <w:pStyle w:val="Tabletext"/>
            </w:pPr>
            <w:r>
              <w:t>Текущая дебиторская задолженность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C9D32E" w14:textId="77777777" w:rsidR="00963743" w:rsidRDefault="00050775">
            <w:pPr>
              <w:pStyle w:val="Tabletext"/>
            </w:pPr>
            <w:r>
              <w:t>Расшифровка дебиторской задолженности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B76C4B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C25854" w14:textId="77777777" w:rsidR="00013E9F" w:rsidRPr="005230AE" w:rsidRDefault="00013E9F" w:rsidP="006679FA">
            <w:pPr>
              <w:pStyle w:val="Tabletext"/>
            </w:pPr>
            <w:r>
              <w:t>{Туннель}</w:t>
            </w:r>
          </w:p>
        </w:tc>
      </w:tr>
    </w:tbl>
    <w:p w14:paraId="1F69FB7F" w14:textId="77777777" w:rsidR="00013E9F" w:rsidRPr="005230AE" w:rsidRDefault="00013E9F" w:rsidP="00013E9F">
      <w:pPr>
        <w:pStyle w:val="4"/>
      </w:pPr>
      <w:bookmarkStart w:id="16" w:name="S_Controls_bc1cb412"/>
      <w:bookmarkEnd w:id="14"/>
      <w:r w:rsidRPr="005230AE">
        <w:lastRenderedPageBreak/>
        <w:t xml:space="preserve">Управление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13CE10D5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E1F939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22E17D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43153D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3699035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665A182B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6B1B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DFB3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974A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6BD3BD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2A6DC31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5FFE620F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5E17B1" w14:textId="77777777" w:rsidR="00013E9F" w:rsidRPr="005230AE" w:rsidRDefault="00013E9F" w:rsidP="006679FA">
            <w:pPr>
              <w:pStyle w:val="Tabletext"/>
            </w:pPr>
            <w:bookmarkStart w:id="17" w:name="Controls_bc1cb412"/>
            <w:bookmarkEnd w:id="1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BFB4A0" w14:textId="77777777" w:rsidR="00963743" w:rsidRDefault="00050775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811100" w14:textId="77777777" w:rsidR="00963743" w:rsidRDefault="00050775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7613A6" w14:textId="77777777" w:rsidR="00963743" w:rsidRDefault="00050775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DCC1A9" w14:textId="77777777" w:rsidR="00963743" w:rsidRDefault="00050775">
            <w:pPr>
              <w:pStyle w:val="Tabletext"/>
            </w:pPr>
            <w:r>
              <w:t xml:space="preserve">A2.3 Сформировать и заключить договор с </w:t>
            </w:r>
            <w:r>
              <w:t>клиентом</w:t>
            </w:r>
          </w:p>
        </w:tc>
      </w:tr>
    </w:tbl>
    <w:bookmarkEnd w:id="16"/>
    <w:p w14:paraId="3D04C86B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6605" w14:textId="77777777" w:rsidR="00050775" w:rsidRDefault="00050775" w:rsidP="00C46DB9">
      <w:pPr>
        <w:spacing w:after="0"/>
      </w:pPr>
      <w:r>
        <w:separator/>
      </w:r>
    </w:p>
  </w:endnote>
  <w:endnote w:type="continuationSeparator" w:id="0">
    <w:p w14:paraId="038C0C2A" w14:textId="77777777" w:rsidR="00050775" w:rsidRDefault="0005077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5D36F0A6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9259450" w14:textId="280D0AF2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500C2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50775">
            <w:rPr>
              <w:rFonts w:cs="Arial"/>
              <w:noProof/>
              <w:sz w:val="18"/>
              <w:szCs w:val="16"/>
              <w:lang w:eastAsia="en-US"/>
            </w:rPr>
            <w:t>A7.2 Проконтролировать доходы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B7A4B7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1FBAE6ED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8B15" w14:textId="77777777" w:rsidR="00050775" w:rsidRDefault="00050775" w:rsidP="00C46DB9">
      <w:pPr>
        <w:spacing w:after="0"/>
      </w:pPr>
      <w:r>
        <w:separator/>
      </w:r>
    </w:p>
  </w:footnote>
  <w:footnote w:type="continuationSeparator" w:id="0">
    <w:p w14:paraId="1364E54E" w14:textId="77777777" w:rsidR="00050775" w:rsidRDefault="00050775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CE07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4ee699c0-74ec-4e5e-b99b-f5d4f0b09005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619908ab_1" w:val="Бухгалтерия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7.2 Проконтролировать доходы"/>
    <w:docVar w:name="Org_unit_1deb5a04_1" w:val="Бухгалтерия"/>
    <w:docVar w:name="Org_unit_5707aec9_1" w:val="Главный бухгалтер"/>
    <w:docVar w:name="Result_90b6d72d" w:val="Платежи, полученные от заказчиков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0775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00C2F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63743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E2D09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989</Characters>
  <Application>Microsoft Office Word</Application>
  <DocSecurity>0</DocSecurity>
  <Lines>84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A7.2 Проконтролировать доходы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2021-11-23T07:36:00Z</dcterms:created>
  <dcterms:modified xsi:type="dcterms:W3CDTF">2021-11-23T07:36:00Z</dcterms:modified>
</cp:coreProperties>
</file>