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F54D" w14:textId="77777777" w:rsidR="00BF2EE3" w:rsidRPr="008B4B9F" w:rsidRDefault="00FF5621">
      <w:pPr>
        <w:rPr>
          <w:rFonts w:ascii="Arial" w:hAnsi="Arial" w:cs="Arial"/>
          <w:b/>
          <w:sz w:val="22"/>
          <w:szCs w:val="22"/>
        </w:rPr>
      </w:pPr>
      <w:r w:rsidRPr="008B4B9F">
        <w:rPr>
          <w:rFonts w:ascii="Arial" w:hAnsi="Arial" w:cs="Arial"/>
          <w:b/>
          <w:sz w:val="22"/>
          <w:szCs w:val="22"/>
        </w:rPr>
        <w:fldChar w:fldCharType="begin"/>
      </w:r>
      <w:r w:rsidR="00E37CEE" w:rsidRPr="008B4B9F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BF5CD4" w:rsidRPr="008B4B9F">
        <w:rPr>
          <w:rFonts w:ascii="Arial" w:hAnsi="Arial" w:cs="Arial"/>
          <w:b/>
          <w:sz w:val="22"/>
          <w:szCs w:val="22"/>
        </w:rPr>
        <w:fldChar w:fldCharType="separate"/>
      </w:r>
      <w:r w:rsidR="00BF5CD4" w:rsidRPr="008B4B9F">
        <w:rPr>
          <w:rFonts w:ascii="Arial" w:hAnsi="Arial" w:cs="Arial"/>
          <w:b/>
          <w:sz w:val="22"/>
          <w:szCs w:val="22"/>
        </w:rPr>
        <w:t xml:space="preserve"> 8.2.2. Определение требований, относящихся к продукции и услугам</w:t>
      </w:r>
      <w:r w:rsidRPr="008B4B9F">
        <w:rPr>
          <w:rFonts w:ascii="Arial" w:hAnsi="Arial" w:cs="Arial"/>
          <w:b/>
          <w:sz w:val="22"/>
          <w:szCs w:val="22"/>
        </w:rPr>
        <w:fldChar w:fldCharType="end"/>
      </w:r>
    </w:p>
    <w:p w14:paraId="6426851B" w14:textId="77777777" w:rsidR="00BF2EE3" w:rsidRPr="008B4B9F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8B4B9F" w14:paraId="2E9ABB0E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34CD397F" w14:textId="77777777" w:rsidR="000F7FEF" w:rsidRPr="008B4B9F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8B4B9F">
              <w:rPr>
                <w:rFonts w:ascii="Arial" w:hAnsi="Arial" w:cs="Arial"/>
                <w:b/>
                <w:sz w:val="18"/>
              </w:rPr>
              <w:t>Код пункта стандарта</w:t>
            </w:r>
          </w:p>
        </w:tc>
        <w:tc>
          <w:tcPr>
            <w:tcW w:w="5760" w:type="dxa"/>
          </w:tcPr>
          <w:p w14:paraId="40238B10" w14:textId="77777777" w:rsidR="000F7FEF" w:rsidRPr="008B4B9F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8B4B9F" w14:paraId="7D7B6320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0106E48D" w14:textId="77777777" w:rsidR="000F7FEF" w:rsidRPr="008B4B9F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8B4B9F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007AAE3F" w14:textId="77777777" w:rsidR="000F7FEF" w:rsidRPr="008B4B9F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B4B9F">
              <w:rPr>
                <w:rFonts w:ascii="Arial" w:hAnsi="Arial" w:cs="Arial"/>
                <w:sz w:val="18"/>
              </w:rPr>
              <w:t>8.2.2. Определение требований, относящихся к продукции и услугам</w:t>
            </w:r>
          </w:p>
        </w:tc>
      </w:tr>
      <w:tr w:rsidR="000F7FEF" w:rsidRPr="008B4B9F" w14:paraId="1C7DC500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0196CFD4" w14:textId="77777777" w:rsidR="000F7FEF" w:rsidRPr="008B4B9F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8B4B9F">
              <w:rPr>
                <w:rFonts w:ascii="Arial" w:hAnsi="Arial" w:cs="Arial"/>
                <w:b/>
                <w:sz w:val="18"/>
              </w:rPr>
              <w:t>Текст пункта стандарта</w:t>
            </w:r>
          </w:p>
        </w:tc>
        <w:tc>
          <w:tcPr>
            <w:tcW w:w="5760" w:type="dxa"/>
          </w:tcPr>
          <w:p w14:paraId="11AFB349" w14:textId="77777777" w:rsidR="000F7FEF" w:rsidRPr="008B4B9F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8B4B9F" w14:paraId="0E0EFF29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1FFB48F0" w14:textId="77777777" w:rsidR="000F7FEF" w:rsidRPr="008B4B9F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8B4B9F">
              <w:rPr>
                <w:rFonts w:ascii="Arial" w:hAnsi="Arial" w:cs="Arial"/>
                <w:b/>
                <w:sz w:val="18"/>
              </w:rPr>
              <w:t>Описание</w:t>
            </w:r>
          </w:p>
        </w:tc>
        <w:tc>
          <w:tcPr>
            <w:tcW w:w="5760" w:type="dxa"/>
          </w:tcPr>
          <w:p w14:paraId="0629D64D" w14:textId="77777777" w:rsidR="000F7FEF" w:rsidRPr="008B4B9F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8B4B9F" w14:paraId="57F47EFF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705F860C" w14:textId="77777777" w:rsidR="000F7FEF" w:rsidRPr="008B4B9F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8B4B9F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14:paraId="1BA65AC2" w14:textId="77777777" w:rsidR="000F7FEF" w:rsidRPr="008B4B9F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B8D128" w14:textId="77777777" w:rsidR="00DE2737" w:rsidRPr="008B4B9F" w:rsidRDefault="00DE2737">
      <w:pPr>
        <w:rPr>
          <w:rFonts w:ascii="Arial" w:hAnsi="Arial" w:cs="Arial"/>
          <w:sz w:val="20"/>
          <w:szCs w:val="20"/>
        </w:rPr>
      </w:pPr>
    </w:p>
    <w:sectPr w:rsidR="00DE2737" w:rsidRPr="008B4B9F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96ca454a-26a6-41e6-b9ff-138bb35d94f4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 8.2.2. Определение требований, относящихся к продукции и услугам"/>
  </w:docVars>
  <w:rsids>
    <w:rsidRoot w:val="0031753B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882CAE"/>
    <w:rsid w:val="008B4B9F"/>
    <w:rsid w:val="0097205F"/>
    <w:rsid w:val="00A649D1"/>
    <w:rsid w:val="00AB4CC7"/>
    <w:rsid w:val="00AC7B26"/>
    <w:rsid w:val="00B327C6"/>
    <w:rsid w:val="00B509D8"/>
    <w:rsid w:val="00BD6EBC"/>
    <w:rsid w:val="00BF2EE3"/>
    <w:rsid w:val="00BF5CD4"/>
    <w:rsid w:val="00C749EB"/>
    <w:rsid w:val="00CE0EC7"/>
    <w:rsid w:val="00D3648A"/>
    <w:rsid w:val="00DC4DDE"/>
    <w:rsid w:val="00DE2737"/>
    <w:rsid w:val="00DF2143"/>
    <w:rsid w:val="00E37CEE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CBA66E"/>
  <w15:chartTrackingRefBased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179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8.2.2. Определение требований, относящихся к продукции и услугам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2021-11-23T07:52:00Z</dcterms:created>
  <dcterms:modified xsi:type="dcterms:W3CDTF">2021-11-23T07:52:00Z</dcterms:modified>
</cp:coreProperties>
</file>