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0A3B" w14:textId="77777777" w:rsidR="00BF2EE3" w:rsidRPr="000A0289" w:rsidRDefault="00FF5621">
      <w:pPr>
        <w:rPr>
          <w:rFonts w:ascii="Arial" w:hAnsi="Arial" w:cs="Arial"/>
          <w:b/>
          <w:sz w:val="22"/>
          <w:szCs w:val="22"/>
        </w:rPr>
      </w:pPr>
      <w:r w:rsidRPr="000A0289">
        <w:rPr>
          <w:rFonts w:ascii="Arial" w:hAnsi="Arial" w:cs="Arial"/>
          <w:b/>
          <w:sz w:val="22"/>
          <w:szCs w:val="22"/>
        </w:rPr>
        <w:fldChar w:fldCharType="begin"/>
      </w:r>
      <w:r w:rsidR="00E37CEE" w:rsidRPr="000A0289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E372B" w:rsidRPr="000A0289">
        <w:rPr>
          <w:rFonts w:ascii="Arial" w:hAnsi="Arial" w:cs="Arial"/>
          <w:b/>
          <w:sz w:val="22"/>
          <w:szCs w:val="22"/>
        </w:rPr>
        <w:fldChar w:fldCharType="separate"/>
      </w:r>
      <w:r w:rsidR="00FE372B" w:rsidRPr="000A0289">
        <w:rPr>
          <w:rFonts w:ascii="Arial" w:hAnsi="Arial" w:cs="Arial"/>
          <w:b/>
          <w:sz w:val="22"/>
          <w:szCs w:val="22"/>
        </w:rPr>
        <w:t>ЦЗ Монтажный участок</w:t>
      </w:r>
      <w:r w:rsidRPr="000A0289">
        <w:rPr>
          <w:rFonts w:ascii="Arial" w:hAnsi="Arial" w:cs="Arial"/>
          <w:b/>
          <w:sz w:val="22"/>
          <w:szCs w:val="22"/>
        </w:rPr>
        <w:fldChar w:fldCharType="end"/>
      </w:r>
    </w:p>
    <w:p w14:paraId="3C4B670E" w14:textId="77777777" w:rsidR="00BF2EE3" w:rsidRPr="000A0289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0A0289" w14:paraId="6C8A3DE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3BD6AF7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0289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04BD4845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ЦЗ Монтажный участок</w:t>
            </w:r>
          </w:p>
        </w:tc>
      </w:tr>
      <w:tr w:rsidR="000F7FEF" w:rsidRPr="000A0289" w14:paraId="0E432EE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E76BC84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0289">
              <w:rPr>
                <w:rFonts w:ascii="Arial" w:hAnsi="Arial" w:cs="Arial"/>
                <w:b/>
                <w:sz w:val="18"/>
              </w:rPr>
              <w:t>Тип центра финансовой ответственности</w:t>
            </w:r>
          </w:p>
        </w:tc>
        <w:tc>
          <w:tcPr>
            <w:tcW w:w="5760" w:type="dxa"/>
          </w:tcPr>
          <w:p w14:paraId="7C2ABA8A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Центр затрат</w:t>
            </w:r>
          </w:p>
        </w:tc>
      </w:tr>
      <w:tr w:rsidR="000F7FEF" w:rsidRPr="000A0289" w14:paraId="12BA81D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26A3332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0289">
              <w:rPr>
                <w:rFonts w:ascii="Arial" w:hAnsi="Arial" w:cs="Arial"/>
                <w:b/>
                <w:sz w:val="18"/>
              </w:rPr>
              <w:t>Вид центра</w:t>
            </w:r>
          </w:p>
        </w:tc>
        <w:tc>
          <w:tcPr>
            <w:tcW w:w="5760" w:type="dxa"/>
          </w:tcPr>
          <w:p w14:paraId="7F3AED9C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A0289" w14:paraId="22883C5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8130A6A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A0289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5760" w:type="dxa"/>
          </w:tcPr>
          <w:p w14:paraId="2D835608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0A0289" w14:paraId="136CC26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F806BE3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0A0289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5CB7D4D4" w14:textId="77777777" w:rsidR="000F7FEF" w:rsidRPr="000A0289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AA6C9" w14:textId="77777777" w:rsidR="00DE2737" w:rsidRPr="000A0289" w:rsidRDefault="00DE2737">
      <w:pPr>
        <w:rPr>
          <w:rFonts w:ascii="Arial" w:hAnsi="Arial" w:cs="Arial"/>
          <w:sz w:val="20"/>
          <w:szCs w:val="20"/>
        </w:rPr>
      </w:pPr>
    </w:p>
    <w:p w14:paraId="6C8D3DCA" w14:textId="77777777" w:rsidR="00EC060D" w:rsidRPr="000A0289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0A0289">
        <w:rPr>
          <w:rFonts w:ascii="Arial" w:hAnsi="Arial" w:cs="Arial"/>
          <w:b/>
          <w:sz w:val="20"/>
          <w:szCs w:val="20"/>
        </w:rPr>
        <w:t>Связи с объектами</w:t>
      </w:r>
    </w:p>
    <w:p w14:paraId="0188673F" w14:textId="77777777" w:rsidR="00CE0EC7" w:rsidRPr="000A0289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046"/>
        <w:gridCol w:w="7223"/>
      </w:tblGrid>
      <w:tr w:rsidR="00EC060D" w:rsidRPr="000A0289" w14:paraId="4CEE5603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68ED8EE9" w14:textId="77777777" w:rsidR="00EC060D" w:rsidRPr="000A028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7C90753B" w14:textId="77777777" w:rsidR="00EC060D" w:rsidRPr="000A0289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0A0289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0A0289" w14:paraId="4AFE57D6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6E669B69" w14:textId="77777777" w:rsidR="00CE0EC7" w:rsidRPr="000A028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Монтажный участок</w:t>
            </w:r>
          </w:p>
        </w:tc>
        <w:tc>
          <w:tcPr>
            <w:tcW w:w="0" w:type="pct"/>
            <w:shd w:val="clear" w:color="auto" w:fill="auto"/>
          </w:tcPr>
          <w:p w14:paraId="716501AE" w14:textId="77777777" w:rsidR="00CE0EC7" w:rsidRPr="000A028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Подразделение</w:t>
            </w:r>
          </w:p>
        </w:tc>
      </w:tr>
      <w:tr w:rsidR="00CE0EC7" w:rsidRPr="000A0289" w14:paraId="68D5E50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1A7C8EAD" w14:textId="77777777" w:rsidR="00CE0EC7" w:rsidRPr="000A028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Бюджет производства</w:t>
            </w:r>
          </w:p>
        </w:tc>
        <w:tc>
          <w:tcPr>
            <w:tcW w:w="0" w:type="pct"/>
            <w:shd w:val="clear" w:color="auto" w:fill="auto"/>
          </w:tcPr>
          <w:p w14:paraId="377A45D6" w14:textId="77777777" w:rsidR="00CE0EC7" w:rsidRPr="000A028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  <w:tr w:rsidR="00CE0EC7" w:rsidRPr="000A0289" w14:paraId="2EE432EB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70C11A68" w14:textId="77777777" w:rsidR="00CE0EC7" w:rsidRPr="000A028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БДР 3. Накладные расходы</w:t>
            </w:r>
          </w:p>
        </w:tc>
        <w:tc>
          <w:tcPr>
            <w:tcW w:w="0" w:type="pct"/>
            <w:shd w:val="clear" w:color="auto" w:fill="auto"/>
          </w:tcPr>
          <w:p w14:paraId="3B1EFD32" w14:textId="77777777" w:rsidR="00CE0EC7" w:rsidRPr="000A0289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0289">
              <w:rPr>
                <w:rFonts w:ascii="Arial" w:hAnsi="Arial" w:cs="Arial"/>
                <w:sz w:val="18"/>
              </w:rPr>
              <w:t>Бюджетная структура</w:t>
            </w:r>
          </w:p>
        </w:tc>
      </w:tr>
    </w:tbl>
    <w:p w14:paraId="03822D5A" w14:textId="77777777" w:rsidR="00DE2737" w:rsidRPr="000A0289" w:rsidRDefault="00EC060D">
      <w:pPr>
        <w:rPr>
          <w:rFonts w:ascii="Arial" w:hAnsi="Arial" w:cs="Arial"/>
          <w:b/>
          <w:sz w:val="20"/>
          <w:szCs w:val="20"/>
        </w:rPr>
      </w:pPr>
      <w:r w:rsidRPr="000A0289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0A0289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fe397dd2-e56c-4376-9f36-ccf29c286b07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ЦЗ Монтажный участок"/>
  </w:docVars>
  <w:rsids>
    <w:rsidRoot w:val="0031753B"/>
    <w:rsid w:val="00041EF7"/>
    <w:rsid w:val="00057A07"/>
    <w:rsid w:val="000A0289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E372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6280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274</Characters>
  <Application>Microsoft Office Word</Application>
  <DocSecurity>0</DocSecurity>
  <Lines>24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ЦЗ Монтажный участок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2021-11-23T07:49:00Z</dcterms:created>
  <dcterms:modified xsi:type="dcterms:W3CDTF">2021-11-23T07:49:00Z</dcterms:modified>
</cp:coreProperties>
</file>